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20" w:rsidRDefault="005B20A9">
      <w:pPr>
        <w:pStyle w:val="a3"/>
        <w:spacing w:before="74"/>
        <w:ind w:left="944" w:right="626"/>
        <w:jc w:val="center"/>
      </w:pPr>
      <w:r>
        <w:t>Информация о численности обучающихся по реализуемым образовательным программам, в том числе: об общей численности обучающихся;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численности обучающихся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 бюджетных ассигнований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1"/>
        </w:rPr>
        <w:t xml:space="preserve"> </w:t>
      </w:r>
      <w:r>
        <w:t>численности</w:t>
      </w:r>
    </w:p>
    <w:p w:rsidR="00DE1420" w:rsidRDefault="005B20A9">
      <w:pPr>
        <w:pStyle w:val="a3"/>
        <w:ind w:left="939" w:right="626"/>
        <w:jc w:val="center"/>
      </w:pPr>
      <w:r>
        <w:t>обучающихся,</w:t>
      </w:r>
      <w:r>
        <w:rPr>
          <w:spacing w:val="-3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гражданами);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ассигнований</w:t>
      </w:r>
      <w:r>
        <w:rPr>
          <w:spacing w:val="-5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 Федерации (в том числе с выделением численности обучающихся, являющихся иностранными гражданами); о численности</w:t>
      </w:r>
      <w:r>
        <w:rPr>
          <w:spacing w:val="1"/>
        </w:rPr>
        <w:t xml:space="preserve"> </w:t>
      </w:r>
      <w:r>
        <w:t>обучающихся за счёт</w:t>
      </w:r>
      <w:r>
        <w:t xml:space="preserve"> бюджетных ассигнований местных бюджетов (в том числе с выделением численности обучающихся, 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гражданами);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договорам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заключаемых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</w:p>
    <w:p w:rsidR="00DE1420" w:rsidRDefault="005B20A9">
      <w:pPr>
        <w:pStyle w:val="a3"/>
        <w:spacing w:before="1"/>
        <w:ind w:left="937" w:right="626"/>
        <w:jc w:val="center"/>
      </w:pPr>
      <w:r>
        <w:t>средств физического и (или) ю</w:t>
      </w:r>
      <w:r>
        <w:t>ридического лица (в том числе с выделением численности обучающихся, являющихся иностранными</w:t>
      </w:r>
      <w:r>
        <w:rPr>
          <w:spacing w:val="-58"/>
        </w:rPr>
        <w:t xml:space="preserve"> </w:t>
      </w:r>
      <w:r>
        <w:t>гражданами)</w:t>
      </w:r>
    </w:p>
    <w:p w:rsidR="00DE1420" w:rsidRDefault="00DE1420">
      <w:pPr>
        <w:pStyle w:val="a3"/>
        <w:rPr>
          <w:sz w:val="20"/>
        </w:rPr>
      </w:pPr>
    </w:p>
    <w:p w:rsidR="00DE1420" w:rsidRDefault="00DE1420">
      <w:pPr>
        <w:pStyle w:val="a3"/>
        <w:rPr>
          <w:sz w:val="20"/>
        </w:rPr>
      </w:pPr>
    </w:p>
    <w:p w:rsidR="00DE1420" w:rsidRDefault="00DE1420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635"/>
        <w:gridCol w:w="1296"/>
        <w:gridCol w:w="1006"/>
        <w:gridCol w:w="1028"/>
        <w:gridCol w:w="999"/>
        <w:gridCol w:w="1270"/>
        <w:gridCol w:w="894"/>
        <w:gridCol w:w="1462"/>
        <w:gridCol w:w="881"/>
        <w:gridCol w:w="1537"/>
        <w:gridCol w:w="1040"/>
        <w:gridCol w:w="1702"/>
      </w:tblGrid>
      <w:tr w:rsidR="00DE1420">
        <w:trPr>
          <w:trHeight w:val="285"/>
        </w:trPr>
        <w:tc>
          <w:tcPr>
            <w:tcW w:w="1135" w:type="dxa"/>
            <w:vMerge w:val="restart"/>
          </w:tcPr>
          <w:p w:rsidR="00DE1420" w:rsidRDefault="005B20A9">
            <w:pPr>
              <w:pStyle w:val="TableParagraph"/>
              <w:ind w:left="390"/>
              <w:jc w:val="left"/>
            </w:pPr>
            <w:r>
              <w:t>Код</w:t>
            </w:r>
          </w:p>
        </w:tc>
        <w:tc>
          <w:tcPr>
            <w:tcW w:w="1635" w:type="dxa"/>
            <w:vMerge w:val="restart"/>
          </w:tcPr>
          <w:p w:rsidR="00DE1420" w:rsidRDefault="005B20A9">
            <w:pPr>
              <w:pStyle w:val="TableParagraph"/>
              <w:spacing w:line="240" w:lineRule="auto"/>
              <w:ind w:left="112" w:right="97"/>
            </w:pPr>
            <w:r>
              <w:t>Наименование</w:t>
            </w:r>
            <w:r>
              <w:rPr>
                <w:spacing w:val="-47"/>
              </w:rPr>
              <w:t xml:space="preserve"> </w:t>
            </w:r>
            <w:r>
              <w:t>специальности</w:t>
            </w:r>
          </w:p>
          <w:p w:rsidR="00DE1420" w:rsidRDefault="005B20A9">
            <w:pPr>
              <w:pStyle w:val="TableParagraph"/>
              <w:spacing w:line="240" w:lineRule="auto"/>
              <w:ind w:left="110" w:right="97"/>
            </w:pPr>
            <w:r>
              <w:t>, направления</w:t>
            </w:r>
            <w:r>
              <w:rPr>
                <w:spacing w:val="-47"/>
              </w:rPr>
              <w:t xml:space="preserve"> </w:t>
            </w:r>
            <w:r>
              <w:t>подготовки</w:t>
            </w:r>
          </w:p>
        </w:tc>
        <w:tc>
          <w:tcPr>
            <w:tcW w:w="1296" w:type="dxa"/>
            <w:vMerge w:val="restart"/>
          </w:tcPr>
          <w:p w:rsidR="00DE1420" w:rsidRDefault="005B20A9">
            <w:pPr>
              <w:pStyle w:val="TableParagraph"/>
              <w:spacing w:line="240" w:lineRule="auto"/>
              <w:ind w:left="151" w:right="138" w:hanging="3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-47"/>
              </w:rPr>
              <w:t xml:space="preserve"> </w:t>
            </w:r>
            <w:r>
              <w:t>ия</w:t>
            </w:r>
          </w:p>
        </w:tc>
        <w:tc>
          <w:tcPr>
            <w:tcW w:w="1006" w:type="dxa"/>
            <w:vMerge w:val="restart"/>
          </w:tcPr>
          <w:p w:rsidR="00DE1420" w:rsidRDefault="005B20A9">
            <w:pPr>
              <w:pStyle w:val="TableParagraph"/>
              <w:spacing w:line="240" w:lineRule="auto"/>
              <w:ind w:left="112" w:right="97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обучени</w:t>
            </w:r>
            <w:r>
              <w:rPr>
                <w:spacing w:val="-47"/>
              </w:rPr>
              <w:t xml:space="preserve"> </w:t>
            </w:r>
            <w:r>
              <w:t>я</w:t>
            </w:r>
          </w:p>
        </w:tc>
        <w:tc>
          <w:tcPr>
            <w:tcW w:w="1028" w:type="dxa"/>
            <w:vMerge w:val="restart"/>
          </w:tcPr>
          <w:p w:rsidR="00DE1420" w:rsidRDefault="005B20A9">
            <w:pPr>
              <w:pStyle w:val="TableParagraph"/>
              <w:spacing w:line="240" w:lineRule="auto"/>
              <w:ind w:left="126" w:right="113" w:hanging="2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численн</w:t>
            </w:r>
            <w:r>
              <w:rPr>
                <w:spacing w:val="-47"/>
              </w:rPr>
              <w:t xml:space="preserve"> </w:t>
            </w:r>
            <w:r>
              <w:t>ость</w:t>
            </w:r>
          </w:p>
          <w:p w:rsidR="00DE1420" w:rsidRDefault="005B20A9">
            <w:pPr>
              <w:pStyle w:val="TableParagraph"/>
              <w:spacing w:line="237" w:lineRule="auto"/>
              <w:ind w:left="162" w:right="149"/>
            </w:pPr>
            <w:r>
              <w:t>обучаю</w:t>
            </w:r>
            <w:r>
              <w:rPr>
                <w:spacing w:val="-47"/>
              </w:rPr>
              <w:t xml:space="preserve"> </w:t>
            </w:r>
            <w:r>
              <w:t>щихся</w:t>
            </w:r>
          </w:p>
        </w:tc>
        <w:tc>
          <w:tcPr>
            <w:tcW w:w="9785" w:type="dxa"/>
            <w:gridSpan w:val="8"/>
          </w:tcPr>
          <w:p w:rsidR="00DE1420" w:rsidRDefault="005B20A9">
            <w:pPr>
              <w:pStyle w:val="TableParagraph"/>
              <w:ind w:left="2248" w:right="2244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2"/>
              </w:rPr>
              <w:t xml:space="preserve"> </w:t>
            </w:r>
            <w:r>
              <w:t>(количество</w:t>
            </w:r>
            <w:r>
              <w:rPr>
                <w:spacing w:val="-1"/>
              </w:rPr>
              <w:t xml:space="preserve"> </w:t>
            </w:r>
            <w:r>
              <w:t>человек)</w:t>
            </w:r>
          </w:p>
        </w:tc>
      </w:tr>
      <w:tr w:rsidR="00DE1420">
        <w:trPr>
          <w:trHeight w:val="1341"/>
        </w:trPr>
        <w:tc>
          <w:tcPr>
            <w:tcW w:w="1135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</w:tcPr>
          <w:p w:rsidR="00DE1420" w:rsidRDefault="00DE1420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23"/>
              </w:rPr>
            </w:pPr>
          </w:p>
          <w:p w:rsidR="00DE1420" w:rsidRDefault="005B20A9">
            <w:pPr>
              <w:pStyle w:val="TableParagraph"/>
              <w:spacing w:line="240" w:lineRule="auto"/>
              <w:ind w:left="491" w:right="422" w:hanging="2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</w:p>
          <w:p w:rsidR="00DE1420" w:rsidRDefault="005B20A9">
            <w:pPr>
              <w:pStyle w:val="TableParagraph"/>
              <w:spacing w:line="250" w:lineRule="exact"/>
              <w:ind w:left="718" w:right="649"/>
            </w:pPr>
            <w:r>
              <w:t>бюджета</w:t>
            </w:r>
          </w:p>
        </w:tc>
        <w:tc>
          <w:tcPr>
            <w:tcW w:w="2356" w:type="dxa"/>
            <w:gridSpan w:val="2"/>
          </w:tcPr>
          <w:p w:rsidR="00DE1420" w:rsidRDefault="005B20A9">
            <w:pPr>
              <w:pStyle w:val="TableParagraph"/>
              <w:spacing w:line="240" w:lineRule="auto"/>
              <w:ind w:left="643" w:right="141" w:hanging="420"/>
              <w:jc w:val="left"/>
            </w:pPr>
            <w:r>
              <w:t>бюджетов субъектов</w:t>
            </w:r>
            <w:r>
              <w:rPr>
                <w:spacing w:val="-47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2418" w:type="dxa"/>
            <w:gridSpan w:val="2"/>
          </w:tcPr>
          <w:p w:rsidR="00DE1420" w:rsidRDefault="005B20A9">
            <w:pPr>
              <w:pStyle w:val="TableParagraph"/>
              <w:ind w:left="301"/>
              <w:jc w:val="left"/>
            </w:pPr>
            <w:r>
              <w:t>местных</w:t>
            </w:r>
            <w:r>
              <w:rPr>
                <w:spacing w:val="-3"/>
              </w:rPr>
              <w:t xml:space="preserve"> </w:t>
            </w:r>
            <w:r>
              <w:t>бюджетов</w:t>
            </w:r>
          </w:p>
        </w:tc>
        <w:tc>
          <w:tcPr>
            <w:tcW w:w="2742" w:type="dxa"/>
            <w:gridSpan w:val="2"/>
          </w:tcPr>
          <w:p w:rsidR="00DE1420" w:rsidRDefault="005B20A9">
            <w:pPr>
              <w:pStyle w:val="TableParagraph"/>
              <w:spacing w:line="240" w:lineRule="auto"/>
              <w:ind w:left="174" w:right="161" w:firstLine="129"/>
              <w:jc w:val="left"/>
            </w:pPr>
            <w:r>
              <w:t>средств физического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юридического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</w:p>
        </w:tc>
      </w:tr>
      <w:tr w:rsidR="00DE1420">
        <w:trPr>
          <w:trHeight w:val="2954"/>
        </w:trPr>
        <w:tc>
          <w:tcPr>
            <w:tcW w:w="1135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E1420" w:rsidRDefault="00DE1420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DE1420" w:rsidRDefault="005B20A9">
            <w:pPr>
              <w:pStyle w:val="TableParagraph"/>
              <w:ind w:left="221" w:right="213"/>
            </w:pPr>
            <w:r>
              <w:t>Всего</w:t>
            </w:r>
          </w:p>
        </w:tc>
        <w:tc>
          <w:tcPr>
            <w:tcW w:w="1270" w:type="dxa"/>
          </w:tcPr>
          <w:p w:rsidR="00DE1420" w:rsidRDefault="005B20A9">
            <w:pPr>
              <w:pStyle w:val="TableParagraph"/>
              <w:ind w:left="89" w:right="81"/>
            </w:pPr>
            <w:r>
              <w:t>из них</w:t>
            </w:r>
          </w:p>
          <w:p w:rsidR="00DE1420" w:rsidRDefault="005B20A9">
            <w:pPr>
              <w:pStyle w:val="TableParagraph"/>
              <w:spacing w:line="240" w:lineRule="auto"/>
              <w:ind w:left="89" w:right="78"/>
            </w:pPr>
            <w:r>
              <w:t>численнос</w:t>
            </w:r>
            <w:r>
              <w:rPr>
                <w:spacing w:val="-47"/>
              </w:rPr>
              <w:t xml:space="preserve"> </w:t>
            </w:r>
            <w:r>
              <w:t>ть</w:t>
            </w:r>
          </w:p>
          <w:p w:rsidR="00DE1420" w:rsidRDefault="005B20A9">
            <w:pPr>
              <w:pStyle w:val="TableParagraph"/>
              <w:spacing w:before="1" w:line="240" w:lineRule="auto"/>
              <w:ind w:left="89" w:right="77"/>
            </w:pPr>
            <w:r>
              <w:t>обучающи</w:t>
            </w:r>
            <w:r>
              <w:rPr>
                <w:spacing w:val="-47"/>
              </w:rPr>
              <w:t xml:space="preserve"> </w:t>
            </w:r>
            <w:r>
              <w:t>хся,</w:t>
            </w:r>
            <w:r>
              <w:rPr>
                <w:spacing w:val="1"/>
              </w:rPr>
              <w:t xml:space="preserve"> </w:t>
            </w:r>
            <w:r>
              <w:t>являющих</w:t>
            </w:r>
            <w:r>
              <w:rPr>
                <w:spacing w:val="-47"/>
              </w:rPr>
              <w:t xml:space="preserve"> </w:t>
            </w:r>
            <w:r>
              <w:t>ся</w:t>
            </w:r>
          </w:p>
          <w:p w:rsidR="00DE1420" w:rsidRDefault="005B20A9">
            <w:pPr>
              <w:pStyle w:val="TableParagraph"/>
              <w:spacing w:before="1" w:line="240" w:lineRule="auto"/>
              <w:ind w:left="89" w:right="77"/>
            </w:pPr>
            <w:r>
              <w:t>иностранн</w:t>
            </w:r>
            <w:r>
              <w:rPr>
                <w:spacing w:val="-47"/>
              </w:rPr>
              <w:t xml:space="preserve"> </w:t>
            </w:r>
            <w:r>
              <w:t>ыми</w:t>
            </w:r>
          </w:p>
          <w:p w:rsidR="00DE1420" w:rsidRDefault="005B20A9">
            <w:pPr>
              <w:pStyle w:val="TableParagraph"/>
              <w:spacing w:line="267" w:lineRule="exact"/>
              <w:ind w:left="89" w:right="82"/>
            </w:pPr>
            <w:r>
              <w:t>гражданам</w:t>
            </w:r>
          </w:p>
          <w:p w:rsidR="00DE1420" w:rsidRDefault="005B20A9">
            <w:pPr>
              <w:pStyle w:val="TableParagraph"/>
              <w:spacing w:before="1" w:line="252" w:lineRule="exact"/>
              <w:ind w:left="8"/>
            </w:pPr>
            <w:r>
              <w:t>и</w:t>
            </w:r>
          </w:p>
        </w:tc>
        <w:tc>
          <w:tcPr>
            <w:tcW w:w="894" w:type="dxa"/>
          </w:tcPr>
          <w:p w:rsidR="00DE1420" w:rsidRDefault="005B20A9">
            <w:pPr>
              <w:pStyle w:val="TableParagraph"/>
              <w:ind w:left="187"/>
              <w:jc w:val="left"/>
            </w:pPr>
            <w:r>
              <w:t>Всего</w:t>
            </w:r>
          </w:p>
        </w:tc>
        <w:tc>
          <w:tcPr>
            <w:tcW w:w="1462" w:type="dxa"/>
          </w:tcPr>
          <w:p w:rsidR="00DE1420" w:rsidRDefault="005B20A9">
            <w:pPr>
              <w:pStyle w:val="TableParagraph"/>
              <w:ind w:left="123" w:right="117"/>
            </w:pPr>
            <w:r>
              <w:t>из них</w:t>
            </w:r>
          </w:p>
          <w:p w:rsidR="00DE1420" w:rsidRDefault="005B20A9">
            <w:pPr>
              <w:pStyle w:val="TableParagraph"/>
              <w:spacing w:line="240" w:lineRule="auto"/>
              <w:ind w:left="143" w:right="133" w:hanging="2"/>
            </w:pPr>
            <w:r>
              <w:t>численность</w:t>
            </w:r>
            <w:r>
              <w:rPr>
                <w:spacing w:val="-47"/>
              </w:rPr>
              <w:t xml:space="preserve"> </w:t>
            </w:r>
            <w:r>
              <w:t>обучающихс</w:t>
            </w:r>
            <w:r>
              <w:rPr>
                <w:spacing w:val="-47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являющихся</w:t>
            </w:r>
            <w:r>
              <w:rPr>
                <w:spacing w:val="-47"/>
              </w:rPr>
              <w:t xml:space="preserve"> </w:t>
            </w:r>
            <w:r>
              <w:t>иностранны</w:t>
            </w:r>
            <w:r>
              <w:rPr>
                <w:spacing w:val="-47"/>
              </w:rPr>
              <w:t xml:space="preserve"> </w:t>
            </w:r>
            <w:r>
              <w:t>ми</w:t>
            </w:r>
          </w:p>
          <w:p w:rsidR="00DE1420" w:rsidRDefault="005B20A9">
            <w:pPr>
              <w:pStyle w:val="TableParagraph"/>
              <w:spacing w:before="2" w:line="240" w:lineRule="auto"/>
              <w:ind w:left="126" w:right="117"/>
            </w:pPr>
            <w:r>
              <w:t>гражданами</w:t>
            </w:r>
          </w:p>
        </w:tc>
        <w:tc>
          <w:tcPr>
            <w:tcW w:w="881" w:type="dxa"/>
          </w:tcPr>
          <w:p w:rsidR="00DE1420" w:rsidRDefault="005B20A9">
            <w:pPr>
              <w:pStyle w:val="TableParagraph"/>
              <w:ind w:left="181"/>
              <w:jc w:val="left"/>
            </w:pPr>
            <w:r>
              <w:t>Всего</w:t>
            </w:r>
          </w:p>
        </w:tc>
        <w:tc>
          <w:tcPr>
            <w:tcW w:w="1537" w:type="dxa"/>
          </w:tcPr>
          <w:p w:rsidR="00DE1420" w:rsidRDefault="005B20A9">
            <w:pPr>
              <w:pStyle w:val="TableParagraph"/>
              <w:ind w:left="449" w:right="443"/>
            </w:pPr>
            <w:r>
              <w:t>из них</w:t>
            </w:r>
          </w:p>
          <w:p w:rsidR="00DE1420" w:rsidRDefault="005B20A9">
            <w:pPr>
              <w:pStyle w:val="TableParagraph"/>
              <w:spacing w:line="240" w:lineRule="auto"/>
              <w:ind w:left="128" w:right="118" w:hanging="1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DE1420" w:rsidRDefault="005B20A9">
            <w:pPr>
              <w:pStyle w:val="TableParagraph"/>
              <w:spacing w:before="1" w:line="240" w:lineRule="auto"/>
              <w:ind w:left="126" w:right="114" w:hanging="3"/>
            </w:pPr>
            <w:r>
              <w:t>, являющихся</w:t>
            </w:r>
            <w:r>
              <w:rPr>
                <w:spacing w:val="-47"/>
              </w:rPr>
              <w:t xml:space="preserve"> </w:t>
            </w:r>
            <w:r>
              <w:t>иностранным</w:t>
            </w:r>
            <w:r>
              <w:rPr>
                <w:spacing w:val="-47"/>
              </w:rPr>
              <w:t xml:space="preserve"> </w:t>
            </w:r>
            <w:r>
              <w:t>и</w:t>
            </w:r>
          </w:p>
        </w:tc>
        <w:tc>
          <w:tcPr>
            <w:tcW w:w="1040" w:type="dxa"/>
          </w:tcPr>
          <w:p w:rsidR="00DE1420" w:rsidRDefault="005B20A9">
            <w:pPr>
              <w:pStyle w:val="TableParagraph"/>
              <w:ind w:left="260"/>
              <w:jc w:val="left"/>
            </w:pPr>
            <w:r>
              <w:t>Всего</w:t>
            </w:r>
          </w:p>
        </w:tc>
        <w:tc>
          <w:tcPr>
            <w:tcW w:w="1702" w:type="dxa"/>
          </w:tcPr>
          <w:p w:rsidR="00DE1420" w:rsidRDefault="005B20A9">
            <w:pPr>
              <w:pStyle w:val="TableParagraph"/>
              <w:ind w:left="124" w:right="122"/>
            </w:pPr>
            <w:r>
              <w:t>из них</w:t>
            </w:r>
          </w:p>
          <w:p w:rsidR="00DE1420" w:rsidRDefault="005B20A9">
            <w:pPr>
              <w:pStyle w:val="TableParagraph"/>
              <w:spacing w:line="240" w:lineRule="auto"/>
              <w:ind w:left="182" w:right="173" w:hanging="4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47"/>
              </w:rPr>
              <w:t xml:space="preserve"> </w:t>
            </w:r>
            <w:r>
              <w:t>являющихся</w:t>
            </w:r>
          </w:p>
          <w:p w:rsidR="00DE1420" w:rsidRDefault="005B20A9">
            <w:pPr>
              <w:pStyle w:val="TableParagraph"/>
              <w:spacing w:before="1" w:line="240" w:lineRule="auto"/>
              <w:ind w:left="127" w:right="122"/>
            </w:pPr>
            <w:r>
              <w:t>иностранными</w:t>
            </w:r>
          </w:p>
        </w:tc>
      </w:tr>
      <w:tr w:rsidR="00DE1420">
        <w:trPr>
          <w:trHeight w:val="1074"/>
        </w:trPr>
        <w:tc>
          <w:tcPr>
            <w:tcW w:w="1135" w:type="dxa"/>
          </w:tcPr>
          <w:p w:rsidR="00DE1420" w:rsidRDefault="005B20A9">
            <w:pPr>
              <w:pStyle w:val="TableParagraph"/>
              <w:ind w:left="392" w:right="379"/>
            </w:pPr>
            <w:r>
              <w:t>нет</w:t>
            </w:r>
          </w:p>
        </w:tc>
        <w:tc>
          <w:tcPr>
            <w:tcW w:w="1635" w:type="dxa"/>
          </w:tcPr>
          <w:p w:rsidR="00DE1420" w:rsidRDefault="005B20A9">
            <w:pPr>
              <w:pStyle w:val="TableParagraph"/>
              <w:ind w:left="111" w:right="97"/>
            </w:pPr>
            <w:r>
              <w:t>нет</w:t>
            </w:r>
          </w:p>
        </w:tc>
        <w:tc>
          <w:tcPr>
            <w:tcW w:w="1296" w:type="dxa"/>
          </w:tcPr>
          <w:p w:rsidR="00DE1420" w:rsidRDefault="005B20A9">
            <w:pPr>
              <w:pStyle w:val="TableParagraph"/>
              <w:spacing w:line="240" w:lineRule="auto"/>
              <w:ind w:left="149" w:right="138"/>
            </w:pPr>
            <w:r>
              <w:t>основное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</w:p>
          <w:p w:rsidR="00DE1420" w:rsidRDefault="005B20A9">
            <w:pPr>
              <w:pStyle w:val="TableParagraph"/>
              <w:spacing w:line="270" w:lineRule="atLeast"/>
              <w:ind w:left="151" w:right="138"/>
            </w:pPr>
            <w:r>
              <w:t>образован</w:t>
            </w:r>
            <w:r>
              <w:rPr>
                <w:spacing w:val="-47"/>
              </w:rPr>
              <w:t xml:space="preserve"> </w:t>
            </w:r>
            <w:r>
              <w:t>ие</w:t>
            </w:r>
          </w:p>
        </w:tc>
        <w:tc>
          <w:tcPr>
            <w:tcW w:w="1006" w:type="dxa"/>
          </w:tcPr>
          <w:p w:rsidR="00DE1420" w:rsidRDefault="005B20A9">
            <w:pPr>
              <w:pStyle w:val="TableParagraph"/>
              <w:ind w:left="110" w:right="97"/>
            </w:pPr>
            <w:r>
              <w:t>очная</w:t>
            </w:r>
          </w:p>
        </w:tc>
        <w:tc>
          <w:tcPr>
            <w:tcW w:w="1028" w:type="dxa"/>
          </w:tcPr>
          <w:p w:rsidR="00DE1420" w:rsidRDefault="005B20A9">
            <w:pPr>
              <w:pStyle w:val="TableParagraph"/>
              <w:ind w:left="325" w:right="317"/>
            </w:pPr>
            <w:r>
              <w:t>214</w:t>
            </w:r>
          </w:p>
        </w:tc>
        <w:tc>
          <w:tcPr>
            <w:tcW w:w="999" w:type="dxa"/>
          </w:tcPr>
          <w:p w:rsidR="00DE1420" w:rsidRDefault="005B20A9">
            <w:pPr>
              <w:pStyle w:val="TableParagraph"/>
              <w:ind w:left="221" w:right="210"/>
            </w:pPr>
            <w:r>
              <w:t>214</w:t>
            </w:r>
          </w:p>
        </w:tc>
        <w:tc>
          <w:tcPr>
            <w:tcW w:w="1270" w:type="dxa"/>
          </w:tcPr>
          <w:p w:rsidR="00DE1420" w:rsidRDefault="005B20A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894" w:type="dxa"/>
          </w:tcPr>
          <w:p w:rsidR="00DE1420" w:rsidRDefault="005B20A9">
            <w:pPr>
              <w:pStyle w:val="TableParagraph"/>
              <w:ind w:right="97"/>
              <w:jc w:val="right"/>
            </w:pPr>
            <w:r>
              <w:t>0</w:t>
            </w:r>
          </w:p>
        </w:tc>
        <w:tc>
          <w:tcPr>
            <w:tcW w:w="1462" w:type="dxa"/>
          </w:tcPr>
          <w:p w:rsidR="00DE1420" w:rsidRDefault="005B20A9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881" w:type="dxa"/>
          </w:tcPr>
          <w:p w:rsidR="00DE1420" w:rsidRDefault="005B20A9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1537" w:type="dxa"/>
          </w:tcPr>
          <w:p w:rsidR="00DE1420" w:rsidRDefault="005B20A9">
            <w:pPr>
              <w:pStyle w:val="TableParagraph"/>
              <w:ind w:right="95"/>
              <w:jc w:val="right"/>
            </w:pPr>
            <w:r>
              <w:t>0</w:t>
            </w:r>
          </w:p>
        </w:tc>
        <w:tc>
          <w:tcPr>
            <w:tcW w:w="1040" w:type="dxa"/>
          </w:tcPr>
          <w:p w:rsidR="00DE1420" w:rsidRDefault="005B20A9">
            <w:pPr>
              <w:pStyle w:val="TableParagraph"/>
              <w:ind w:right="96"/>
              <w:jc w:val="right"/>
            </w:pPr>
            <w:r>
              <w:t>0</w:t>
            </w:r>
          </w:p>
        </w:tc>
        <w:tc>
          <w:tcPr>
            <w:tcW w:w="1702" w:type="dxa"/>
          </w:tcPr>
          <w:p w:rsidR="00DE1420" w:rsidRDefault="005B20A9">
            <w:pPr>
              <w:pStyle w:val="TableParagraph"/>
              <w:ind w:right="96"/>
              <w:jc w:val="right"/>
            </w:pPr>
            <w:r>
              <w:t>0</w:t>
            </w:r>
          </w:p>
        </w:tc>
      </w:tr>
      <w:tr w:rsidR="00DE1420">
        <w:trPr>
          <w:trHeight w:val="1073"/>
        </w:trPr>
        <w:tc>
          <w:tcPr>
            <w:tcW w:w="1135" w:type="dxa"/>
          </w:tcPr>
          <w:p w:rsidR="00DE1420" w:rsidRDefault="005B20A9">
            <w:pPr>
              <w:pStyle w:val="TableParagraph"/>
              <w:spacing w:line="263" w:lineRule="exact"/>
              <w:ind w:left="392" w:right="379"/>
            </w:pPr>
            <w:r>
              <w:t>нет</w:t>
            </w:r>
          </w:p>
        </w:tc>
        <w:tc>
          <w:tcPr>
            <w:tcW w:w="1635" w:type="dxa"/>
          </w:tcPr>
          <w:p w:rsidR="00DE1420" w:rsidRDefault="005B20A9">
            <w:pPr>
              <w:pStyle w:val="TableParagraph"/>
              <w:spacing w:line="263" w:lineRule="exact"/>
              <w:ind w:left="111" w:right="97"/>
            </w:pPr>
            <w:r>
              <w:t>нет</w:t>
            </w:r>
          </w:p>
        </w:tc>
        <w:tc>
          <w:tcPr>
            <w:tcW w:w="1296" w:type="dxa"/>
          </w:tcPr>
          <w:p w:rsidR="00DE1420" w:rsidRDefault="005B20A9">
            <w:pPr>
              <w:pStyle w:val="TableParagraph"/>
              <w:spacing w:line="240" w:lineRule="auto"/>
              <w:ind w:left="256" w:right="247"/>
            </w:pPr>
            <w:r>
              <w:t>среднее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</w:p>
          <w:p w:rsidR="00DE1420" w:rsidRDefault="005B20A9">
            <w:pPr>
              <w:pStyle w:val="TableParagraph"/>
              <w:spacing w:line="270" w:lineRule="atLeast"/>
              <w:ind w:left="151" w:right="138"/>
            </w:pPr>
            <w:r>
              <w:t>образован</w:t>
            </w:r>
            <w:r>
              <w:rPr>
                <w:spacing w:val="-47"/>
              </w:rPr>
              <w:t xml:space="preserve"> </w:t>
            </w:r>
            <w:r>
              <w:t>ие</w:t>
            </w:r>
          </w:p>
        </w:tc>
        <w:tc>
          <w:tcPr>
            <w:tcW w:w="1006" w:type="dxa"/>
          </w:tcPr>
          <w:p w:rsidR="00DE1420" w:rsidRDefault="005B20A9">
            <w:pPr>
              <w:pStyle w:val="TableParagraph"/>
              <w:spacing w:line="263" w:lineRule="exact"/>
              <w:ind w:left="110" w:right="97"/>
            </w:pPr>
            <w:r>
              <w:t>очная</w:t>
            </w:r>
          </w:p>
        </w:tc>
        <w:tc>
          <w:tcPr>
            <w:tcW w:w="1028" w:type="dxa"/>
          </w:tcPr>
          <w:p w:rsidR="00DE1420" w:rsidRDefault="005B20A9">
            <w:pPr>
              <w:pStyle w:val="TableParagraph"/>
              <w:spacing w:line="263" w:lineRule="exact"/>
              <w:ind w:left="325" w:right="316"/>
            </w:pPr>
            <w:r>
              <w:t>26</w:t>
            </w:r>
          </w:p>
        </w:tc>
        <w:tc>
          <w:tcPr>
            <w:tcW w:w="999" w:type="dxa"/>
          </w:tcPr>
          <w:p w:rsidR="00DE1420" w:rsidRDefault="005B20A9">
            <w:pPr>
              <w:pStyle w:val="TableParagraph"/>
              <w:spacing w:line="263" w:lineRule="exact"/>
              <w:ind w:left="221" w:right="209"/>
            </w:pPr>
            <w:r>
              <w:t>26</w:t>
            </w:r>
            <w:bookmarkStart w:id="0" w:name="_GoBack"/>
            <w:bookmarkEnd w:id="0"/>
          </w:p>
        </w:tc>
        <w:tc>
          <w:tcPr>
            <w:tcW w:w="1270" w:type="dxa"/>
          </w:tcPr>
          <w:p w:rsidR="00DE1420" w:rsidRDefault="005B20A9">
            <w:pPr>
              <w:pStyle w:val="TableParagraph"/>
              <w:spacing w:line="263" w:lineRule="exact"/>
              <w:ind w:left="10"/>
            </w:pPr>
            <w:r>
              <w:t>0</w:t>
            </w:r>
          </w:p>
        </w:tc>
        <w:tc>
          <w:tcPr>
            <w:tcW w:w="894" w:type="dxa"/>
          </w:tcPr>
          <w:p w:rsidR="00DE1420" w:rsidRDefault="005B20A9">
            <w:pPr>
              <w:pStyle w:val="TableParagraph"/>
              <w:spacing w:line="263" w:lineRule="exact"/>
              <w:ind w:right="97"/>
              <w:jc w:val="right"/>
            </w:pPr>
            <w:r>
              <w:t>0</w:t>
            </w:r>
          </w:p>
        </w:tc>
        <w:tc>
          <w:tcPr>
            <w:tcW w:w="1462" w:type="dxa"/>
          </w:tcPr>
          <w:p w:rsidR="00DE1420" w:rsidRDefault="005B20A9">
            <w:pPr>
              <w:pStyle w:val="TableParagraph"/>
              <w:spacing w:line="263" w:lineRule="exact"/>
              <w:ind w:right="95"/>
              <w:jc w:val="right"/>
            </w:pPr>
            <w:r>
              <w:t>0</w:t>
            </w:r>
          </w:p>
        </w:tc>
        <w:tc>
          <w:tcPr>
            <w:tcW w:w="881" w:type="dxa"/>
          </w:tcPr>
          <w:p w:rsidR="00DE1420" w:rsidRDefault="005B20A9">
            <w:pPr>
              <w:pStyle w:val="TableParagraph"/>
              <w:spacing w:line="263" w:lineRule="exact"/>
              <w:ind w:right="95"/>
              <w:jc w:val="right"/>
            </w:pPr>
            <w:r>
              <w:t>0</w:t>
            </w:r>
          </w:p>
        </w:tc>
        <w:tc>
          <w:tcPr>
            <w:tcW w:w="1537" w:type="dxa"/>
          </w:tcPr>
          <w:p w:rsidR="00DE1420" w:rsidRDefault="005B20A9">
            <w:pPr>
              <w:pStyle w:val="TableParagraph"/>
              <w:spacing w:line="263" w:lineRule="exact"/>
              <w:ind w:right="95"/>
              <w:jc w:val="right"/>
            </w:pPr>
            <w:r>
              <w:t>0</w:t>
            </w:r>
          </w:p>
        </w:tc>
        <w:tc>
          <w:tcPr>
            <w:tcW w:w="1040" w:type="dxa"/>
          </w:tcPr>
          <w:p w:rsidR="00DE1420" w:rsidRDefault="005B20A9">
            <w:pPr>
              <w:pStyle w:val="TableParagraph"/>
              <w:spacing w:line="263" w:lineRule="exact"/>
              <w:ind w:right="96"/>
              <w:jc w:val="right"/>
            </w:pPr>
            <w:r>
              <w:t>0</w:t>
            </w:r>
          </w:p>
        </w:tc>
        <w:tc>
          <w:tcPr>
            <w:tcW w:w="1702" w:type="dxa"/>
          </w:tcPr>
          <w:p w:rsidR="00DE1420" w:rsidRDefault="005B20A9">
            <w:pPr>
              <w:pStyle w:val="TableParagraph"/>
              <w:spacing w:line="263" w:lineRule="exact"/>
              <w:ind w:right="96"/>
              <w:jc w:val="right"/>
            </w:pPr>
            <w:r>
              <w:t>0</w:t>
            </w:r>
          </w:p>
        </w:tc>
      </w:tr>
    </w:tbl>
    <w:p w:rsidR="00DE1420" w:rsidRDefault="00DE1420">
      <w:pPr>
        <w:pStyle w:val="a3"/>
        <w:spacing w:before="9"/>
        <w:rPr>
          <w:sz w:val="7"/>
        </w:rPr>
      </w:pPr>
    </w:p>
    <w:sectPr w:rsidR="00DE1420">
      <w:type w:val="continuous"/>
      <w:pgSz w:w="16840" w:h="11910" w:orient="landscape"/>
      <w:pgMar w:top="480" w:right="52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20"/>
    <w:rsid w:val="005B20A9"/>
    <w:rsid w:val="00D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9C58047-1FE1-470D-8411-703E433D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2023-10-18T08:30:00Z</dcterms:created>
  <dcterms:modified xsi:type="dcterms:W3CDTF">2023-10-18T08:30:00Z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2023-10-18T00:00:00Z</vt:filetime>
  </property>
</Properties>
</file>