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Итоговая контрольная работа по физической культуре для 7 класса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 Вариант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t> Начальная фаза прыжка в длину с разбега?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разбег;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полет и приземление;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отталкивание.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2. Длина марафонского бега составляет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42 км 196 м;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42 км 195 м;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42 км 192 м.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3. Исходным положением для метания является?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разбег;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скрестный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шаг;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выпад.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4. Вид спорта, известный как «королева спорта»: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лёгкая атлетика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стрельба из лука;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художественная гимнастика.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5.Размер баскетбольной площадки: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13 х 26м;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15 х 28;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14 х 29;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15 х 30.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Высота кольца от уровня пола составляет: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2 м 00 см;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2 м 30 см;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3м 05 см;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3 м 30 см.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7. При каком количестве фолов игрок удаляется с площадки: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7;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3;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6;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5.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8. Игровое время в баскетболе состоит из: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4 периода по 10 мин;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4 периода по 12 мин;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lastRenderedPageBreak/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4 периода по 8 мин;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4 периода по 5 мин.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9. Количество игроков на площадке одной команды в волейболе: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5 человек;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6 человек;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7 человек;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8 человек.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Сколько игроков-волейболистов могут одновременно находиться на волейбольной площадке во время проведения соревнований: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шесть;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десять;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двенадцать.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11.Какой подачи не существует в волейболе: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одной рукой снизу;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двумя руками снизу;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верхней прямой;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верхней боковой;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t>Экстренное торможение на лыжах: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«плугом»;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на параллельных лыжах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лечь на бок или сесть (падением).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13. Самый распространённый лыжный ход: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) попеременный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четырехшажный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ход;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) одновременный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бесшажный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ход;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попеременный двушажный ход.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14. Самый быстрый лыжный ход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) одновременный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бесшажный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ход;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одновременный одношажный ход;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одновременный двушажный ход. 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7DE008E4" wp14:editId="16C20B04">
            <wp:extent cx="238760" cy="81915"/>
            <wp:effectExtent l="0" t="0" r="8890" b="0"/>
            <wp:docPr id="1" name="Рисунок 1" descr="https://fsd.multiurok.ru/html/2020/06/08/s_5ede3f4aad2c0/1476009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06/08/s_5ede3f4aad2c0/1476009_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8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15. Что такое дистанция: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расстояние между учащимися, стоящими в колонне по одному;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расстояние между двумя стоящими рядом колоннами учащихся;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расстояние между учащимися, стоящими боком друг к другу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2 Вариант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1. Осанкой называется: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силуэт человека,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привычная поза человека в вертикальном положении,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качество позвоночника, обеспечивающее хорошее самочувствие,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пружинные характеристики позвоночника и стоп.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2. Кто имел право принимать участие в Древнегреческих олимпийских играх?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только свободные греки мужчины,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греки мужчины и женщины,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только греки мужчины,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все желающие.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3. Чем отличается кроссовый бег от длительного бега?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техникой бега,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скоростью бега,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местом проведения занятий,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работой рук.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4. Гибкость не зависит от: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анатомического строения суставов,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ростовых показателей,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эластичности мышц и связок,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температуры тела.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5. Ценности Олимпийских игр.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дружба,  совершенство, уважение;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равенство, богатство, единство;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верность, дружба, любовь;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дружба, уважение, верность.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6. Когда и где зародились Олимпийские игры?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) 673г. до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н.э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 России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)776г до н.э. в Древней Греции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)367г до н.э. в Америке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700г. до н.э. в Англии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7. Какой олимпийский девиз на Олимпиадах?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«Быстрее! Выше! Сильнее!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«Самый сильный и выносливый»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«Быстрее! Сильнее! Выше!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«Я -победитель»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8.Кто являлся организатором возрождения Олимпийских игр?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а)Пьер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де Кубертен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б)Николай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Панин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в)Эдита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Пьеха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г)Виктор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Цой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9.сколько существуют основных двигательных способностей?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)6,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)5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)7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)8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10.Какие виды спорта включают в спортивные игры?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а)футбол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ручной мяч, баскетбол, волейбол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б)футбол</w:t>
      </w:r>
      <w:proofErr w:type="gramEnd"/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прыжки в высоту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г)баскетбол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волейбол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11.Что такое интервал: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расстояние между направляющим и замыкающим в колонне;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расстояние между двумя учащимися, стоящими в одной шеренге;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расстояние между правым и левым флангом в колонне.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12.Определите ошибку при выполнении кувырка вперед в группировке: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энергичное отталкивание ногами;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опора головой о мат;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прижимание к груди согнутых ног;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«круглая» спина.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13.Что является ошибкой при выполнении стойки на лопатках: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перекат с «откидыванием» плеч и головы назад;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локти широко расставлены;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туловище в вертикальном положении, носки оттянуты; г) сгибание в тазобедренных суставах.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14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t>Олимпийский символ представляет собой пять переплетенных колец, расположенных слева направо в следующем порядке: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вверху—синее, черное, красное; внизу—желтое, зеленое;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вверху—зеленое, черное, красное; внизу—синее, желтое;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вверху—красное, синие, черное; внизу—желтое, зеленое;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вверху—синее, черное, красное; внизу—зеленое, желтое.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15. Термин «олимпиада» означает: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четырехлетний период между Олимпийскими играми;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первый год четырехлетия, наступление которого празднуют Олимпийские игры;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lastRenderedPageBreak/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синоним Олимпийских игр;</w:t>
      </w:r>
    </w:p>
    <w:p w:rsidR="00882A33" w:rsidRDefault="00882A33" w:rsidP="00882A3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) соревнования, проводимые во время Олимпийских игр.</w:t>
      </w:r>
    </w:p>
    <w:p w:rsidR="00882A33" w:rsidRDefault="00882A33" w:rsidP="00882A33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color w:val="000000"/>
        </w:rPr>
      </w:pPr>
    </w:p>
    <w:p w:rsidR="00FD17D6" w:rsidRDefault="00FD17D6">
      <w:bookmarkStart w:id="0" w:name="_GoBack"/>
      <w:bookmarkEnd w:id="0"/>
    </w:p>
    <w:sectPr w:rsidR="00FD1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CB"/>
    <w:rsid w:val="002C3FCB"/>
    <w:rsid w:val="00882A33"/>
    <w:rsid w:val="00FD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49832-4D7C-4AF6-9943-AE75CBB8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82A33"/>
  </w:style>
  <w:style w:type="paragraph" w:customStyle="1" w:styleId="c2">
    <w:name w:val="c2"/>
    <w:basedOn w:val="a"/>
    <w:rsid w:val="0088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8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2024-11-12T10:33:00Z</dcterms:created>
  <dcterms:modified xsi:type="dcterms:W3CDTF">2024-11-12T10:33:00Z</dcterms:modified>
</cp:coreProperties>
</file>